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31046" w:rsidRPr="00D964EE" w:rsidTr="00B55334">
        <w:tc>
          <w:tcPr>
            <w:tcW w:w="180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Tiempo</w:t>
            </w:r>
            <w:proofErr w:type="spellEnd"/>
          </w:p>
        </w:tc>
        <w:tc>
          <w:tcPr>
            <w:tcW w:w="4065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964EE">
              <w:rPr>
                <w:b/>
              </w:rPr>
              <w:t>iempo</w:t>
            </w:r>
            <w:proofErr w:type="spellEnd"/>
            <w:r w:rsidRPr="00D964EE">
              <w:rPr>
                <w:b/>
              </w:rPr>
              <w:t xml:space="preserve"> </w:t>
            </w:r>
            <w:proofErr w:type="spellStart"/>
            <w:r w:rsidRPr="00D964EE">
              <w:rPr>
                <w:b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F1695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JUNIO 2019</w:t>
            </w:r>
          </w:p>
        </w:tc>
      </w:tr>
      <w:tr w:rsidR="00831046" w:rsidRPr="00B55334" w:rsidTr="00B55334">
        <w:tc>
          <w:tcPr>
            <w:tcW w:w="1809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>emana 3</w:t>
            </w:r>
            <w:r>
              <w:rPr>
                <w:lang w:val="es-MX"/>
              </w:rPr>
              <w:t xml:space="preserve"> a 7</w:t>
            </w:r>
          </w:p>
        </w:tc>
        <w:tc>
          <w:tcPr>
            <w:tcW w:w="4065" w:type="dxa"/>
          </w:tcPr>
          <w:p w:rsidR="00831046" w:rsidRPr="00B55334" w:rsidRDefault="000007F5" w:rsidP="000007F5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B</w:t>
            </w:r>
            <w:bookmarkStart w:id="0" w:name="_GoBack"/>
            <w:bookmarkEnd w:id="0"/>
            <w:r w:rsidR="00B55334" w:rsidRPr="00F16954">
              <w:rPr>
                <w:lang w:val="es-MX"/>
              </w:rPr>
              <w:t>ase de FMP de Balsas.</w:t>
            </w:r>
          </w:p>
        </w:tc>
        <w:tc>
          <w:tcPr>
            <w:tcW w:w="2152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3600.00</w:t>
            </w:r>
          </w:p>
        </w:tc>
      </w:tr>
      <w:tr w:rsidR="00B55334" w:rsidRPr="00B55334" w:rsidTr="00B55334">
        <w:tc>
          <w:tcPr>
            <w:tcW w:w="180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 xml:space="preserve">emana </w:t>
            </w:r>
            <w:r>
              <w:rPr>
                <w:lang w:val="es-MX"/>
              </w:rPr>
              <w:t>10 a 14</w:t>
            </w:r>
          </w:p>
        </w:tc>
        <w:tc>
          <w:tcPr>
            <w:tcW w:w="4065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 w:rsidRPr="00F16954">
              <w:rPr>
                <w:lang w:val="es-MX"/>
              </w:rPr>
              <w:t>Base de FMP de Balsas.</w:t>
            </w:r>
          </w:p>
        </w:tc>
        <w:tc>
          <w:tcPr>
            <w:tcW w:w="2152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3600</w:t>
            </w:r>
            <w:r>
              <w:rPr>
                <w:lang w:val="es-MX"/>
              </w:rPr>
              <w:t>.00</w:t>
            </w:r>
          </w:p>
        </w:tc>
      </w:tr>
      <w:tr w:rsidR="00B55334" w:rsidRPr="00B55334" w:rsidTr="00B55334">
        <w:tc>
          <w:tcPr>
            <w:tcW w:w="180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 xml:space="preserve">emana </w:t>
            </w:r>
            <w:r>
              <w:rPr>
                <w:lang w:val="es-MX"/>
              </w:rPr>
              <w:t>17 a 21</w:t>
            </w:r>
          </w:p>
        </w:tc>
        <w:tc>
          <w:tcPr>
            <w:tcW w:w="4065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 w:rsidRPr="00F16954">
              <w:rPr>
                <w:lang w:val="es-MX"/>
              </w:rPr>
              <w:t>Base de FMP de Balsas.</w:t>
            </w:r>
          </w:p>
        </w:tc>
        <w:tc>
          <w:tcPr>
            <w:tcW w:w="2152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3600</w:t>
            </w:r>
            <w:r>
              <w:rPr>
                <w:lang w:val="es-MX"/>
              </w:rPr>
              <w:t>.00</w:t>
            </w:r>
          </w:p>
        </w:tc>
      </w:tr>
      <w:tr w:rsidR="00831046" w:rsidRPr="00B55334" w:rsidTr="00B55334">
        <w:tc>
          <w:tcPr>
            <w:tcW w:w="1809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 xml:space="preserve">emana </w:t>
            </w:r>
            <w:r>
              <w:rPr>
                <w:lang w:val="es-MX"/>
              </w:rPr>
              <w:t>24 a 28</w:t>
            </w:r>
          </w:p>
        </w:tc>
        <w:tc>
          <w:tcPr>
            <w:tcW w:w="4065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 w:rsidRPr="00F16954">
              <w:rPr>
                <w:lang w:val="es-MX"/>
              </w:rPr>
              <w:t>Base de FMP de Balsas.</w:t>
            </w:r>
          </w:p>
        </w:tc>
        <w:tc>
          <w:tcPr>
            <w:tcW w:w="2152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Dos días.</w:t>
            </w:r>
          </w:p>
        </w:tc>
        <w:tc>
          <w:tcPr>
            <w:tcW w:w="1389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1440.00</w:t>
            </w:r>
          </w:p>
        </w:tc>
      </w:tr>
      <w:tr w:rsidR="00B55334" w:rsidRPr="00B55334" w:rsidTr="00B55334">
        <w:tc>
          <w:tcPr>
            <w:tcW w:w="1809" w:type="dxa"/>
          </w:tcPr>
          <w:p w:rsidR="00B55334" w:rsidRDefault="00B55334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B55334" w:rsidRPr="00F16954" w:rsidRDefault="00B55334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TOTAL</w:t>
            </w:r>
          </w:p>
        </w:tc>
        <w:tc>
          <w:tcPr>
            <w:tcW w:w="138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$ 12,240.00</w:t>
            </w:r>
          </w:p>
        </w:tc>
      </w:tr>
    </w:tbl>
    <w:p w:rsidR="00B55334" w:rsidRDefault="00B55334" w:rsidP="00B55334">
      <w:pPr>
        <w:jc w:val="right"/>
        <w:rPr>
          <w:lang w:val="es-MX"/>
        </w:rPr>
      </w:pPr>
      <w:r>
        <w:rPr>
          <w:lang w:val="es-MX"/>
        </w:rPr>
        <w:t>Oaxaca de Juárez, Oaxaca a 12 de Julio.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>Por este medio solicito lo correspondiente a mis honorarios del mes de junio de 2019, de acuerdo a la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Pr="00B55334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sectPr w:rsidR="000007F5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4C007D"/>
    <w:rsid w:val="00831046"/>
    <w:rsid w:val="00B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2019-07-12T15:31:00Z</dcterms:created>
  <dcterms:modified xsi:type="dcterms:W3CDTF">2019-07-12T15:55:00Z</dcterms:modified>
</cp:coreProperties>
</file>