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E29" w:rsidRDefault="00553434" w:rsidP="00C935E3">
      <w:pPr>
        <w:jc w:val="center"/>
        <w:rPr>
          <w:rFonts w:ascii="Palatino Linotype" w:hAnsi="Palatino Linotype"/>
          <w:b/>
          <w:i/>
          <w:noProof/>
          <w:sz w:val="24"/>
          <w:szCs w:val="24"/>
          <w:lang w:val="es-MX"/>
        </w:rPr>
      </w:pPr>
      <w:r w:rsidRPr="009902D1">
        <w:rPr>
          <w:rFonts w:ascii="Palatino Linotype" w:hAnsi="Palatino Linotype"/>
          <w:b/>
          <w:i/>
          <w:noProof/>
          <w:sz w:val="24"/>
          <w:szCs w:val="24"/>
        </w:rPr>
        <w:t>Inocencio Jim</w:t>
      </w:r>
      <w:r w:rsidRPr="009902D1">
        <w:rPr>
          <w:rFonts w:ascii="Palatino Linotype" w:hAnsi="Palatino Linotype"/>
          <w:b/>
          <w:i/>
          <w:noProof/>
          <w:sz w:val="24"/>
          <w:szCs w:val="24"/>
          <w:lang w:val="es-MX"/>
        </w:rPr>
        <w:t>énez Chino</w:t>
      </w:r>
    </w:p>
    <w:p w:rsidR="009A4233" w:rsidRPr="009902D1" w:rsidRDefault="009A4233" w:rsidP="00C935E3">
      <w:pPr>
        <w:jc w:val="center"/>
        <w:rPr>
          <w:rFonts w:ascii="Palatino Linotype" w:hAnsi="Palatino Linotype"/>
          <w:b/>
          <w:i/>
          <w:noProof/>
          <w:sz w:val="24"/>
          <w:szCs w:val="24"/>
          <w:lang w:val="es-MX"/>
        </w:rPr>
      </w:pPr>
    </w:p>
    <w:p w:rsidR="00553434" w:rsidRDefault="009A4233" w:rsidP="009A4233">
      <w:pPr>
        <w:jc w:val="right"/>
        <w:rPr>
          <w:b/>
          <w:i/>
          <w:noProof/>
          <w:sz w:val="20"/>
          <w:szCs w:val="20"/>
          <w:lang w:val="es-MX"/>
        </w:rPr>
      </w:pPr>
      <w:r>
        <w:rPr>
          <w:b/>
          <w:i/>
          <w:noProof/>
          <w:sz w:val="20"/>
          <w:szCs w:val="20"/>
          <w:lang w:val="es-MX"/>
        </w:rPr>
        <w:t xml:space="preserve">contact </w:t>
      </w:r>
      <w:hyperlink r:id="rId5" w:history="1">
        <w:r w:rsidRPr="004E77F3">
          <w:rPr>
            <w:rStyle w:val="Hyperlink"/>
            <w:b/>
            <w:i/>
            <w:noProof/>
            <w:sz w:val="20"/>
            <w:szCs w:val="20"/>
            <w:lang w:val="es-MX"/>
          </w:rPr>
          <w:t>jonamith@gmail.com</w:t>
        </w:r>
      </w:hyperlink>
    </w:p>
    <w:p w:rsidR="009A4233" w:rsidRDefault="009A4233" w:rsidP="009A4233">
      <w:pPr>
        <w:jc w:val="right"/>
        <w:rPr>
          <w:b/>
          <w:i/>
          <w:noProof/>
          <w:sz w:val="20"/>
          <w:szCs w:val="20"/>
          <w:lang w:val="es-MX"/>
        </w:rPr>
      </w:pPr>
    </w:p>
    <w:p w:rsidR="00553434" w:rsidRDefault="00553434" w:rsidP="00C935E3">
      <w:pPr>
        <w:jc w:val="center"/>
        <w:rPr>
          <w:b/>
          <w:i/>
          <w:noProof/>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553434" w:rsidTr="00553434">
        <w:tc>
          <w:tcPr>
            <w:tcW w:w="5148" w:type="dxa"/>
          </w:tcPr>
          <w:p w:rsidR="00553434" w:rsidRDefault="00553434" w:rsidP="00553434">
            <w:pPr>
              <w:jc w:val="center"/>
              <w:rPr>
                <w:b/>
                <w:i/>
                <w:noProof/>
                <w:sz w:val="20"/>
                <w:szCs w:val="20"/>
                <w:lang w:val="es-MX"/>
              </w:rPr>
            </w:pPr>
            <w:r>
              <w:rPr>
                <w:noProof/>
                <w:sz w:val="20"/>
                <w:szCs w:val="20"/>
              </w:rPr>
              <w:drawing>
                <wp:inline distT="0" distB="0" distL="0" distR="0">
                  <wp:extent cx="1866900" cy="1619250"/>
                  <wp:effectExtent l="19050" t="0" r="0" b="0"/>
                  <wp:docPr id="9" name="Picture 9"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
                          <pic:cNvPicPr>
                            <a:picLocks noChangeAspect="1" noChangeArrowheads="1"/>
                          </pic:cNvPicPr>
                        </pic:nvPicPr>
                        <pic:blipFill>
                          <a:blip r:embed="rId6" cstate="print"/>
                          <a:srcRect/>
                          <a:stretch>
                            <a:fillRect/>
                          </a:stretch>
                        </pic:blipFill>
                        <pic:spPr bwMode="auto">
                          <a:xfrm>
                            <a:off x="0" y="0"/>
                            <a:ext cx="1866900" cy="1619250"/>
                          </a:xfrm>
                          <a:prstGeom prst="rect">
                            <a:avLst/>
                          </a:prstGeom>
                          <a:noFill/>
                          <a:ln w="9525">
                            <a:noFill/>
                            <a:miter lim="800000"/>
                            <a:headEnd/>
                            <a:tailEnd/>
                          </a:ln>
                        </pic:spPr>
                      </pic:pic>
                    </a:graphicData>
                  </a:graphic>
                </wp:inline>
              </w:drawing>
            </w:r>
          </w:p>
        </w:tc>
        <w:tc>
          <w:tcPr>
            <w:tcW w:w="5148" w:type="dxa"/>
          </w:tcPr>
          <w:p w:rsidR="00553434" w:rsidRDefault="00553434" w:rsidP="00553434">
            <w:pPr>
              <w:jc w:val="center"/>
              <w:rPr>
                <w:b/>
                <w:i/>
                <w:noProof/>
                <w:sz w:val="20"/>
                <w:szCs w:val="20"/>
                <w:lang w:val="es-MX"/>
              </w:rPr>
            </w:pPr>
            <w:r>
              <w:rPr>
                <w:b/>
                <w:i/>
                <w:noProof/>
                <w:sz w:val="20"/>
                <w:szCs w:val="20"/>
              </w:rPr>
              <w:drawing>
                <wp:anchor distT="0" distB="0" distL="114300" distR="114300" simplePos="0" relativeHeight="251658240" behindDoc="0" locked="0" layoutInCell="1" allowOverlap="1">
                  <wp:simplePos x="0" y="0"/>
                  <wp:positionH relativeFrom="column">
                    <wp:posOffset>947420</wp:posOffset>
                  </wp:positionH>
                  <wp:positionV relativeFrom="paragraph">
                    <wp:posOffset>1270</wp:posOffset>
                  </wp:positionV>
                  <wp:extent cx="1600200" cy="1600200"/>
                  <wp:effectExtent l="19050" t="0" r="0" b="0"/>
                  <wp:wrapSquare wrapText="bothSides"/>
                  <wp:docPr id="1" name="Picture 4"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
                          <pic:cNvPicPr>
                            <a:picLocks noChangeAspect="1" noChangeArrowheads="1"/>
                          </pic:cNvPicPr>
                        </pic:nvPicPr>
                        <pic:blipFill>
                          <a:blip r:embed="rId7"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p>
        </w:tc>
      </w:tr>
    </w:tbl>
    <w:p w:rsidR="00553434" w:rsidRPr="00553434" w:rsidRDefault="00553434" w:rsidP="00C935E3">
      <w:pPr>
        <w:jc w:val="center"/>
        <w:rPr>
          <w:b/>
          <w:i/>
          <w:noProof/>
          <w:sz w:val="20"/>
          <w:szCs w:val="20"/>
          <w:lang w:val="es-MX"/>
        </w:rPr>
      </w:pPr>
    </w:p>
    <w:p w:rsidR="009902D1" w:rsidRDefault="009902D1" w:rsidP="00553434">
      <w:pPr>
        <w:rPr>
          <w:rFonts w:ascii="Palatino Linotype" w:hAnsi="Palatino Linotype"/>
          <w:noProof/>
          <w:sz w:val="20"/>
          <w:szCs w:val="20"/>
        </w:rPr>
      </w:pPr>
      <w:r>
        <w:rPr>
          <w:rFonts w:ascii="Palatino Linotype" w:hAnsi="Palatino Linotype"/>
          <w:noProof/>
          <w:sz w:val="20"/>
          <w:szCs w:val="20"/>
        </w:rPr>
        <w:t>Inoc</w:t>
      </w:r>
      <w:r w:rsidR="00553434">
        <w:rPr>
          <w:rFonts w:ascii="Palatino Linotype" w:hAnsi="Palatino Linotype"/>
          <w:noProof/>
          <w:sz w:val="20"/>
          <w:szCs w:val="20"/>
        </w:rPr>
        <w:t xml:space="preserve">encio Jiménez </w:t>
      </w:r>
      <w:r>
        <w:rPr>
          <w:rFonts w:ascii="Palatino Linotype" w:hAnsi="Palatino Linotype"/>
          <w:noProof/>
          <w:sz w:val="20"/>
          <w:szCs w:val="20"/>
        </w:rPr>
        <w:t xml:space="preserve">Chino </w:t>
      </w:r>
      <w:r w:rsidR="00553434">
        <w:rPr>
          <w:rFonts w:ascii="Palatino Linotype" w:hAnsi="Palatino Linotype"/>
          <w:noProof/>
          <w:sz w:val="20"/>
          <w:szCs w:val="20"/>
        </w:rPr>
        <w:t>is a corn farmer and self-trained artist from the Nahuatl (Aztec)-speaking village of San Agustín Oapan</w:t>
      </w:r>
      <w:r>
        <w:rPr>
          <w:rFonts w:ascii="Palatino Linotype" w:hAnsi="Palatino Linotype"/>
          <w:noProof/>
          <w:sz w:val="20"/>
          <w:szCs w:val="20"/>
        </w:rPr>
        <w:t>. This community, and a few nearby villages</w:t>
      </w:r>
      <w:r w:rsidR="00110452">
        <w:rPr>
          <w:rFonts w:ascii="Palatino Linotype" w:hAnsi="Palatino Linotype"/>
          <w:noProof/>
          <w:sz w:val="20"/>
          <w:szCs w:val="20"/>
        </w:rPr>
        <w:t>,</w:t>
      </w:r>
      <w:r>
        <w:rPr>
          <w:rFonts w:ascii="Palatino Linotype" w:hAnsi="Palatino Linotype"/>
          <w:noProof/>
          <w:sz w:val="20"/>
          <w:szCs w:val="20"/>
        </w:rPr>
        <w:t xml:space="preserve"> </w:t>
      </w:r>
      <w:r w:rsidR="00110452">
        <w:rPr>
          <w:rFonts w:ascii="Palatino Linotype" w:hAnsi="Palatino Linotype"/>
          <w:noProof/>
          <w:sz w:val="20"/>
          <w:szCs w:val="20"/>
        </w:rPr>
        <w:t xml:space="preserve">are at </w:t>
      </w:r>
      <w:r>
        <w:rPr>
          <w:rFonts w:ascii="Palatino Linotype" w:hAnsi="Palatino Linotype"/>
          <w:noProof/>
          <w:sz w:val="20"/>
          <w:szCs w:val="20"/>
        </w:rPr>
        <w:t xml:space="preserve">the center of a genre of “tourist art” iconic in Mexico and known throughout the world as </w:t>
      </w:r>
      <w:r w:rsidRPr="009902D1">
        <w:rPr>
          <w:rFonts w:ascii="Palatino Linotype" w:hAnsi="Palatino Linotype"/>
          <w:i/>
          <w:noProof/>
          <w:sz w:val="20"/>
          <w:szCs w:val="20"/>
        </w:rPr>
        <w:t>amate</w:t>
      </w:r>
      <w:r>
        <w:rPr>
          <w:rFonts w:ascii="Palatino Linotype" w:hAnsi="Palatino Linotype"/>
          <w:noProof/>
          <w:sz w:val="20"/>
          <w:szCs w:val="20"/>
        </w:rPr>
        <w:t xml:space="preserve"> or </w:t>
      </w:r>
      <w:r w:rsidRPr="009902D1">
        <w:rPr>
          <w:rFonts w:ascii="Palatino Linotype" w:hAnsi="Palatino Linotype"/>
          <w:i/>
          <w:noProof/>
          <w:sz w:val="20"/>
          <w:szCs w:val="20"/>
        </w:rPr>
        <w:t>bark</w:t>
      </w:r>
      <w:r>
        <w:rPr>
          <w:rFonts w:ascii="Palatino Linotype" w:hAnsi="Palatino Linotype"/>
          <w:noProof/>
          <w:sz w:val="20"/>
          <w:szCs w:val="20"/>
        </w:rPr>
        <w:t xml:space="preserve"> </w:t>
      </w:r>
      <w:r w:rsidRPr="009902D1">
        <w:rPr>
          <w:rFonts w:ascii="Palatino Linotype" w:hAnsi="Palatino Linotype"/>
          <w:i/>
          <w:noProof/>
          <w:sz w:val="20"/>
          <w:szCs w:val="20"/>
        </w:rPr>
        <w:t>paintings</w:t>
      </w:r>
      <w:r>
        <w:rPr>
          <w:rFonts w:ascii="Palatino Linotype" w:hAnsi="Palatino Linotype"/>
          <w:noProof/>
          <w:sz w:val="20"/>
          <w:szCs w:val="20"/>
        </w:rPr>
        <w:t xml:space="preserve">. Inocencio was twelve years old when this form of painting </w:t>
      </w:r>
      <w:r w:rsidR="00110452">
        <w:rPr>
          <w:rFonts w:ascii="Palatino Linotype" w:hAnsi="Palatino Linotype"/>
          <w:noProof/>
          <w:sz w:val="20"/>
          <w:szCs w:val="20"/>
        </w:rPr>
        <w:t xml:space="preserve">first emerged and soon took </w:t>
      </w:r>
      <w:r>
        <w:rPr>
          <w:rFonts w:ascii="Palatino Linotype" w:hAnsi="Palatino Linotype"/>
          <w:noProof/>
          <w:sz w:val="20"/>
          <w:szCs w:val="20"/>
        </w:rPr>
        <w:t>over village life, with virtually every family learning the skills</w:t>
      </w:r>
      <w:r w:rsidR="00110452">
        <w:rPr>
          <w:rFonts w:ascii="Palatino Linotype" w:hAnsi="Palatino Linotype"/>
          <w:noProof/>
          <w:sz w:val="20"/>
          <w:szCs w:val="20"/>
        </w:rPr>
        <w:t xml:space="preserve"> necessary to produce dozens of homogenized and highly stylized works every week. He was eighteen when the 1968 Olympics were held in Mexico City and the government ordered hundreds of thousands of drawings, small and large, to meet the demand of the influx of visitors to Mexico. </w:t>
      </w:r>
    </w:p>
    <w:p w:rsidR="00110452" w:rsidRDefault="00110452" w:rsidP="00553434">
      <w:pPr>
        <w:rPr>
          <w:rFonts w:ascii="Palatino Linotype" w:hAnsi="Palatino Linotype"/>
          <w:noProof/>
          <w:sz w:val="20"/>
          <w:szCs w:val="20"/>
        </w:rPr>
      </w:pPr>
    </w:p>
    <w:p w:rsidR="00110452" w:rsidRDefault="0047632E" w:rsidP="0047632E">
      <w:pPr>
        <w:rPr>
          <w:rFonts w:ascii="Palatino Linotype" w:hAnsi="Palatino Linotype"/>
          <w:noProof/>
          <w:sz w:val="20"/>
          <w:szCs w:val="20"/>
        </w:rPr>
      </w:pPr>
      <w:r>
        <w:rPr>
          <w:rFonts w:ascii="Palatino Linotype" w:hAnsi="Palatino Linotype"/>
          <w:noProof/>
          <w:sz w:val="20"/>
          <w:szCs w:val="20"/>
        </w:rPr>
        <w:drawing>
          <wp:anchor distT="0" distB="0" distL="114300" distR="114300" simplePos="0" relativeHeight="251659264" behindDoc="0" locked="0" layoutInCell="1" allowOverlap="1">
            <wp:simplePos x="0" y="0"/>
            <wp:positionH relativeFrom="column">
              <wp:posOffset>4524375</wp:posOffset>
            </wp:positionH>
            <wp:positionV relativeFrom="paragraph">
              <wp:posOffset>168275</wp:posOffset>
            </wp:positionV>
            <wp:extent cx="1828800" cy="1219200"/>
            <wp:effectExtent l="19050" t="0" r="0" b="0"/>
            <wp:wrapSquare wrapText="bothSides"/>
            <wp:docPr id="13" name="Picture 7" descr="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jpg"/>
                    <pic:cNvPicPr/>
                  </pic:nvPicPr>
                  <pic:blipFill>
                    <a:blip r:embed="rId8" cstate="print"/>
                    <a:stretch>
                      <a:fillRect/>
                    </a:stretch>
                  </pic:blipFill>
                  <pic:spPr>
                    <a:xfrm>
                      <a:off x="0" y="0"/>
                      <a:ext cx="1828800" cy="1219200"/>
                    </a:xfrm>
                    <a:prstGeom prst="rect">
                      <a:avLst/>
                    </a:prstGeom>
                  </pic:spPr>
                </pic:pic>
              </a:graphicData>
            </a:graphic>
          </wp:anchor>
        </w:drawing>
      </w:r>
      <w:r w:rsidR="00110452">
        <w:rPr>
          <w:rFonts w:ascii="Palatino Linotype" w:hAnsi="Palatino Linotype"/>
          <w:noProof/>
          <w:sz w:val="20"/>
          <w:szCs w:val="20"/>
        </w:rPr>
        <w:t xml:space="preserve">Over the following decades Inocencio continued to paint for the mass market. But at the same time, and mostly for his own pleasure, he </w:t>
      </w:r>
      <w:r>
        <w:rPr>
          <w:rFonts w:ascii="Palatino Linotype" w:hAnsi="Palatino Linotype"/>
          <w:noProof/>
          <w:sz w:val="20"/>
          <w:szCs w:val="20"/>
        </w:rPr>
        <w:t>strove to innovate and excel painting works that had not immediate market but rather started to adorn his house, a small private collection tacked to the brick walls of his modest home. Unfamiliar with the possibilities of high quality commercial brushes, he made his own out of the hairs of donkeys tied to small hollow reads. Despite these rudimentary tools, Inocencio developed a skill with detail that rivals that of any academy trained artist. The detail to the right measures about 1 inch from left to right in the original.</w:t>
      </w:r>
    </w:p>
    <w:p w:rsidR="009902D1" w:rsidRDefault="009902D1" w:rsidP="00553434">
      <w:pPr>
        <w:rPr>
          <w:rFonts w:ascii="Palatino Linotype" w:hAnsi="Palatino Linotype"/>
          <w:noProof/>
          <w:sz w:val="20"/>
          <w:szCs w:val="20"/>
        </w:rPr>
      </w:pPr>
    </w:p>
    <w:p w:rsidR="00110452" w:rsidRDefault="0047632E" w:rsidP="00553434">
      <w:pPr>
        <w:rPr>
          <w:rFonts w:ascii="Palatino Linotype" w:hAnsi="Palatino Linotype"/>
          <w:noProof/>
          <w:sz w:val="20"/>
          <w:szCs w:val="20"/>
        </w:rPr>
      </w:pPr>
      <w:r>
        <w:rPr>
          <w:rFonts w:ascii="Palatino Linotype" w:hAnsi="Palatino Linotype"/>
          <w:noProof/>
          <w:sz w:val="20"/>
          <w:szCs w:val="20"/>
        </w:rPr>
        <w:t xml:space="preserve">The first of Inocencio’s works </w:t>
      </w:r>
      <w:r w:rsidR="002A6CAE">
        <w:rPr>
          <w:rFonts w:ascii="Palatino Linotype" w:hAnsi="Palatino Linotype"/>
          <w:noProof/>
          <w:sz w:val="20"/>
          <w:szCs w:val="20"/>
        </w:rPr>
        <w:t xml:space="preserve">to reach a wide audience </w:t>
      </w:r>
      <w:r>
        <w:rPr>
          <w:rFonts w:ascii="Palatino Linotype" w:hAnsi="Palatino Linotype"/>
          <w:noProof/>
          <w:sz w:val="20"/>
          <w:szCs w:val="20"/>
        </w:rPr>
        <w:t xml:space="preserve">are two line drawings that he made as part of a visual narrative to protest the proposed construction of a hydroelectric dam that would have innundated </w:t>
      </w:r>
      <w:r w:rsidR="002A6CAE">
        <w:rPr>
          <w:rFonts w:ascii="Palatino Linotype" w:hAnsi="Palatino Linotype"/>
          <w:noProof/>
          <w:sz w:val="20"/>
          <w:szCs w:val="20"/>
        </w:rPr>
        <w:t xml:space="preserve">over a dozen villages in the Balsas River valley of central Guerrero, Mexico. The works were developed in collaboration with the anthropologist Jonathan D. Amith and originally planned to be given out at protests and roadblocks to raise money to support opposition to the dam. Yet the works were so striking that they became the centerpiece of an exhibition at the Mexican Fine Arts Center Museum (Chicago) and Parque La Villette (Paris). At the same time they were published in a book entitled </w:t>
      </w:r>
      <w:r w:rsidR="002A6CAE" w:rsidRPr="002A6CAE">
        <w:rPr>
          <w:rFonts w:ascii="Palatino Linotype" w:hAnsi="Palatino Linotype"/>
          <w:i/>
          <w:noProof/>
          <w:sz w:val="20"/>
          <w:szCs w:val="20"/>
        </w:rPr>
        <w:t>The Amate Tradition: Innovation and Dissent in Mexican Art</w:t>
      </w:r>
      <w:r w:rsidR="002A6CAE">
        <w:rPr>
          <w:rFonts w:ascii="Palatino Linotype" w:hAnsi="Palatino Linotype"/>
          <w:noProof/>
          <w:sz w:val="20"/>
          <w:szCs w:val="20"/>
        </w:rPr>
        <w:t>.</w:t>
      </w:r>
    </w:p>
    <w:p w:rsidR="00470826" w:rsidRDefault="00470826" w:rsidP="00553434">
      <w:pPr>
        <w:rPr>
          <w:rFonts w:ascii="Palatino Linotype" w:hAnsi="Palatino Linotype"/>
          <w:noProof/>
          <w:sz w:val="20"/>
          <w:szCs w:val="20"/>
        </w:rPr>
      </w:pPr>
    </w:p>
    <w:p w:rsidR="00470826" w:rsidRDefault="00470826" w:rsidP="00553434">
      <w:pPr>
        <w:rPr>
          <w:rFonts w:ascii="Palatino Linotype" w:hAnsi="Palatino Linotype"/>
          <w:noProof/>
          <w:sz w:val="20"/>
          <w:szCs w:val="20"/>
          <w:lang w:val="es-MX"/>
        </w:rPr>
      </w:pPr>
      <w:r>
        <w:rPr>
          <w:rFonts w:ascii="Palatino Linotype" w:hAnsi="Palatino Linotype"/>
          <w:noProof/>
          <w:sz w:val="20"/>
          <w:szCs w:val="20"/>
        </w:rPr>
        <w:t xml:space="preserve">Jonathan and </w:t>
      </w:r>
      <w:r w:rsidR="00DC31A0">
        <w:rPr>
          <w:rFonts w:ascii="Palatino Linotype" w:hAnsi="Palatino Linotype"/>
          <w:noProof/>
          <w:sz w:val="20"/>
          <w:szCs w:val="20"/>
        </w:rPr>
        <w:t>Inocencio became close friends. Jonathan now has a house in San Agust</w:t>
      </w:r>
      <w:r w:rsidR="00DC31A0">
        <w:rPr>
          <w:rFonts w:ascii="Palatino Linotype" w:hAnsi="Palatino Linotype"/>
          <w:noProof/>
          <w:sz w:val="20"/>
          <w:szCs w:val="20"/>
          <w:lang w:val="es-MX"/>
        </w:rPr>
        <w:t xml:space="preserve">ín Oapan and Inocencio and his wife, Florencia, have visited the United States and both helped Jonathan with a Nahuatl summer course he taught at Yale University. </w:t>
      </w:r>
    </w:p>
    <w:p w:rsidR="00DC31A0" w:rsidRDefault="00DC31A0" w:rsidP="00553434">
      <w:pPr>
        <w:rPr>
          <w:rFonts w:ascii="Palatino Linotype" w:hAnsi="Palatino Linotype"/>
          <w:noProof/>
          <w:sz w:val="20"/>
          <w:szCs w:val="20"/>
          <w:lang w:val="es-MX"/>
        </w:rPr>
      </w:pPr>
    </w:p>
    <w:p w:rsidR="00DC31A0" w:rsidRPr="00DC31A0" w:rsidRDefault="00DC31A0" w:rsidP="00553434">
      <w:pPr>
        <w:rPr>
          <w:rFonts w:ascii="Palatino Linotype" w:hAnsi="Palatino Linotype"/>
          <w:noProof/>
          <w:sz w:val="20"/>
          <w:szCs w:val="20"/>
        </w:rPr>
      </w:pPr>
      <w:r>
        <w:rPr>
          <w:rFonts w:ascii="Palatino Linotype" w:hAnsi="Palatino Linotype"/>
          <w:noProof/>
          <w:sz w:val="20"/>
          <w:szCs w:val="20"/>
          <w:lang w:val="es-MX"/>
        </w:rPr>
        <w:t>Thus it was natural that when Jonathan—as part of his effort to record, transcribe and translate hundreds of hours of Nahuatl stories and narrative—obtained a beautiful Nahuatl recounting of a Brer Rabbit story, he asked Inocencio to provide the illustrations. These illustrations will be published in a bilingual (Nahuatl-English) children</w:t>
      </w:r>
      <w:r>
        <w:rPr>
          <w:rFonts w:ascii="Palatino Linotype" w:hAnsi="Palatino Linotype"/>
          <w:noProof/>
          <w:sz w:val="20"/>
          <w:szCs w:val="20"/>
        </w:rPr>
        <w:t>’s book and the original artwork (13 pieces) can hopefully be developed into a museum exhibit or gallery show.</w:t>
      </w:r>
    </w:p>
    <w:p w:rsidR="00AE0A4A" w:rsidRDefault="00553434" w:rsidP="00553434">
      <w:pPr>
        <w:rPr>
          <w:rFonts w:ascii="Palatino Linotype" w:hAnsi="Palatino Linotype"/>
          <w:noProof/>
          <w:sz w:val="20"/>
          <w:szCs w:val="20"/>
        </w:rPr>
      </w:pPr>
      <w:r w:rsidRPr="00553434">
        <w:rPr>
          <w:rFonts w:ascii="Palatino Linotype" w:hAnsi="Palatino Linotype"/>
          <w:noProof/>
          <w:sz w:val="20"/>
          <w:szCs w:val="20"/>
        </w:rPr>
        <w:br w:type="page"/>
      </w:r>
    </w:p>
    <w:p w:rsidR="009902D1" w:rsidRPr="006A4065" w:rsidRDefault="006A4065" w:rsidP="006A4065">
      <w:pPr>
        <w:jc w:val="center"/>
        <w:rPr>
          <w:rFonts w:ascii="Palatino Linotype" w:hAnsi="Palatino Linotype"/>
          <w:b/>
          <w:i/>
          <w:noProof/>
          <w:sz w:val="24"/>
          <w:szCs w:val="24"/>
        </w:rPr>
      </w:pPr>
      <w:r w:rsidRPr="006A4065">
        <w:rPr>
          <w:rFonts w:ascii="Palatino Linotype" w:hAnsi="Palatino Linotype"/>
          <w:b/>
          <w:i/>
          <w:noProof/>
          <w:sz w:val="24"/>
          <w:szCs w:val="24"/>
        </w:rPr>
        <w:lastRenderedPageBreak/>
        <w:t>Selected Images</w:t>
      </w:r>
    </w:p>
    <w:p w:rsidR="009902D1" w:rsidRDefault="009902D1" w:rsidP="00553434">
      <w:pPr>
        <w:rPr>
          <w:noProof/>
          <w:sz w:val="20"/>
          <w:szCs w:val="20"/>
        </w:rPr>
      </w:pPr>
    </w:p>
    <w:p w:rsidR="00AE0A4A" w:rsidRDefault="00AE0A4A" w:rsidP="00CF021C">
      <w:pPr>
        <w:jc w:val="right"/>
        <w:rPr>
          <w:noProof/>
          <w:sz w:val="20"/>
          <w:szCs w:val="20"/>
        </w:rPr>
      </w:pPr>
    </w:p>
    <w:p w:rsidR="000D634B" w:rsidRDefault="00553434" w:rsidP="00AB166D">
      <w:pPr>
        <w:jc w:val="center"/>
      </w:pPr>
      <w:r>
        <w:rPr>
          <w:noProof/>
        </w:rPr>
        <w:drawing>
          <wp:inline distT="0" distB="0" distL="0" distR="0">
            <wp:extent cx="5029200" cy="3514725"/>
            <wp:effectExtent l="19050" t="0" r="0" b="0"/>
            <wp:docPr id="2" name="Picture 4" descr="Amates-reduced_Tio-Conejo_02-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tes-reduced_Tio-Conejo_02-of-15.jpg"/>
                    <pic:cNvPicPr>
                      <a:picLocks noChangeAspect="1" noChangeArrowheads="1"/>
                    </pic:cNvPicPr>
                  </pic:nvPicPr>
                  <pic:blipFill>
                    <a:blip r:embed="rId9" cstate="print"/>
                    <a:srcRect/>
                    <a:stretch>
                      <a:fillRect/>
                    </a:stretch>
                  </pic:blipFill>
                  <pic:spPr bwMode="auto">
                    <a:xfrm>
                      <a:off x="0" y="0"/>
                      <a:ext cx="5029200" cy="3514725"/>
                    </a:xfrm>
                    <a:prstGeom prst="rect">
                      <a:avLst/>
                    </a:prstGeom>
                    <a:noFill/>
                    <a:ln w="9525">
                      <a:noFill/>
                      <a:miter lim="800000"/>
                      <a:headEnd/>
                      <a:tailEnd/>
                    </a:ln>
                  </pic:spPr>
                </pic:pic>
              </a:graphicData>
            </a:graphic>
          </wp:inline>
        </w:drawing>
      </w:r>
    </w:p>
    <w:p w:rsidR="005E71B8" w:rsidRDefault="005E71B8" w:rsidP="00C935E3">
      <w:pPr>
        <w:jc w:val="center"/>
      </w:pPr>
    </w:p>
    <w:p w:rsidR="00C935E3" w:rsidRDefault="00C935E3" w:rsidP="00C935E3">
      <w:pPr>
        <w:jc w:val="center"/>
      </w:pPr>
      <w:r>
        <w:t>After having gazed for days at the enticing</w:t>
      </w:r>
      <w:r w:rsidR="00406ED7">
        <w:t>, mouth-watering</w:t>
      </w:r>
      <w:r>
        <w:t xml:space="preserve"> garden across the river,</w:t>
      </w:r>
    </w:p>
    <w:p w:rsidR="00C935E3" w:rsidRDefault="00A11D52" w:rsidP="00C935E3">
      <w:pPr>
        <w:jc w:val="center"/>
      </w:pPr>
      <w:r>
        <w:t>Uncle</w:t>
      </w:r>
      <w:r w:rsidR="00C935E3">
        <w:t xml:space="preserve"> </w:t>
      </w:r>
      <w:r>
        <w:t>Rabbit</w:t>
      </w:r>
      <w:r w:rsidR="00C935E3">
        <w:t xml:space="preserve"> has called don </w:t>
      </w:r>
      <w:r w:rsidR="00393631">
        <w:t>Caiman</w:t>
      </w:r>
      <w:r w:rsidR="00C935E3">
        <w:t xml:space="preserve"> over to ask him for a ride to the other side.</w:t>
      </w:r>
    </w:p>
    <w:p w:rsidR="00C935E3" w:rsidRDefault="00C935E3" w:rsidP="00C935E3">
      <w:pPr>
        <w:jc w:val="center"/>
      </w:pPr>
    </w:p>
    <w:p w:rsidR="005E71B8" w:rsidRDefault="00553434" w:rsidP="00C935E3">
      <w:pPr>
        <w:jc w:val="center"/>
      </w:pPr>
      <w:r>
        <w:rPr>
          <w:noProof/>
        </w:rPr>
        <w:drawing>
          <wp:inline distT="0" distB="0" distL="0" distR="0">
            <wp:extent cx="5029200" cy="3429000"/>
            <wp:effectExtent l="19050" t="0" r="0" b="0"/>
            <wp:docPr id="3" name="Picture 5" descr="Amates-reduced_Tio-Conejo_06-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tes-reduced_Tio-Conejo_06-of-15.jpg"/>
                    <pic:cNvPicPr>
                      <a:picLocks noChangeAspect="1" noChangeArrowheads="1"/>
                    </pic:cNvPicPr>
                  </pic:nvPicPr>
                  <pic:blipFill>
                    <a:blip r:embed="rId10" cstate="print"/>
                    <a:srcRect/>
                    <a:stretch>
                      <a:fillRect/>
                    </a:stretch>
                  </pic:blipFill>
                  <pic:spPr bwMode="auto">
                    <a:xfrm>
                      <a:off x="0" y="0"/>
                      <a:ext cx="5029200" cy="3429000"/>
                    </a:xfrm>
                    <a:prstGeom prst="rect">
                      <a:avLst/>
                    </a:prstGeom>
                    <a:noFill/>
                    <a:ln w="9525">
                      <a:noFill/>
                      <a:miter lim="800000"/>
                      <a:headEnd/>
                      <a:tailEnd/>
                    </a:ln>
                  </pic:spPr>
                </pic:pic>
              </a:graphicData>
            </a:graphic>
          </wp:inline>
        </w:drawing>
      </w:r>
    </w:p>
    <w:p w:rsidR="00C935E3" w:rsidRDefault="00C935E3" w:rsidP="00C935E3">
      <w:pPr>
        <w:jc w:val="center"/>
      </w:pPr>
    </w:p>
    <w:p w:rsidR="005E71B8" w:rsidRDefault="00A11D52" w:rsidP="00406ED7">
      <w:pPr>
        <w:jc w:val="center"/>
      </w:pPr>
      <w:r>
        <w:t>Uncle</w:t>
      </w:r>
      <w:r w:rsidR="00406ED7">
        <w:t xml:space="preserve"> </w:t>
      </w:r>
      <w:r>
        <w:t>Rabbit</w:t>
      </w:r>
      <w:r w:rsidR="00406ED7">
        <w:t xml:space="preserve"> has been sneaking in at night for a dinner of sweet potato and squash leaves. Fed up with the destruc</w:t>
      </w:r>
      <w:r w:rsidR="00AB166D">
        <w:t>tion</w:t>
      </w:r>
      <w:r w:rsidR="00406ED7">
        <w:t xml:space="preserve">, the gardener fashions a wax doll to scare away the </w:t>
      </w:r>
      <w:r w:rsidR="00AB166D">
        <w:t>intruder</w:t>
      </w:r>
      <w:r w:rsidR="00406ED7">
        <w:t xml:space="preserve"> doing all the damage.</w:t>
      </w:r>
    </w:p>
    <w:p w:rsidR="005E71B8" w:rsidRDefault="00553434" w:rsidP="00C935E3">
      <w:pPr>
        <w:jc w:val="center"/>
      </w:pPr>
      <w:r>
        <w:rPr>
          <w:noProof/>
        </w:rPr>
        <w:lastRenderedPageBreak/>
        <w:drawing>
          <wp:inline distT="0" distB="0" distL="0" distR="0">
            <wp:extent cx="5029200" cy="3476625"/>
            <wp:effectExtent l="19050" t="0" r="0" b="0"/>
            <wp:docPr id="4" name="Picture 4" descr="Amates-reduced_Tio-Conejo_08-o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tes-reduced_Tio-Conejo_08-of-15"/>
                    <pic:cNvPicPr>
                      <a:picLocks noChangeAspect="1" noChangeArrowheads="1"/>
                    </pic:cNvPicPr>
                  </pic:nvPicPr>
                  <pic:blipFill>
                    <a:blip r:embed="rId11" cstate="print"/>
                    <a:srcRect/>
                    <a:stretch>
                      <a:fillRect/>
                    </a:stretch>
                  </pic:blipFill>
                  <pic:spPr bwMode="auto">
                    <a:xfrm>
                      <a:off x="0" y="0"/>
                      <a:ext cx="5029200" cy="3476625"/>
                    </a:xfrm>
                    <a:prstGeom prst="rect">
                      <a:avLst/>
                    </a:prstGeom>
                    <a:noFill/>
                    <a:ln w="9525">
                      <a:noFill/>
                      <a:miter lim="800000"/>
                      <a:headEnd/>
                      <a:tailEnd/>
                    </a:ln>
                  </pic:spPr>
                </pic:pic>
              </a:graphicData>
            </a:graphic>
          </wp:inline>
        </w:drawing>
      </w:r>
    </w:p>
    <w:p w:rsidR="005E71B8" w:rsidRPr="005E71B8" w:rsidRDefault="005E71B8" w:rsidP="005E71B8"/>
    <w:p w:rsidR="00C935E3" w:rsidRDefault="00406ED7" w:rsidP="00406ED7">
      <w:pPr>
        <w:jc w:val="center"/>
      </w:pPr>
      <w:r>
        <w:t xml:space="preserve">Finding the wax doll blocking his way, </w:t>
      </w:r>
      <w:r w:rsidR="00A11D52">
        <w:t>Uncle</w:t>
      </w:r>
      <w:r>
        <w:t xml:space="preserve"> </w:t>
      </w:r>
      <w:r w:rsidR="00A11D52">
        <w:t>Rabbit</w:t>
      </w:r>
      <w:r w:rsidR="00AB166D">
        <w:t xml:space="preserve"> choo</w:t>
      </w:r>
      <w:r>
        <w:t>ses to fight. He hits the doll with a hard right hand and then a left. Both get stuck in the wax</w:t>
      </w:r>
      <w:r w:rsidR="00AB166D">
        <w:t>, making</w:t>
      </w:r>
      <w:r>
        <w:t xml:space="preserve"> </w:t>
      </w:r>
      <w:r w:rsidR="00A11D52">
        <w:t>Uncle</w:t>
      </w:r>
      <w:r>
        <w:t xml:space="preserve"> </w:t>
      </w:r>
      <w:r w:rsidR="00A11D52">
        <w:t>Rabbit</w:t>
      </w:r>
      <w:r w:rsidR="00AB166D">
        <w:t xml:space="preserve"> gets even madder. He’ll</w:t>
      </w:r>
      <w:r>
        <w:t xml:space="preserve"> teach this guy a lesson</w:t>
      </w:r>
      <w:r w:rsidR="00AB166D">
        <w:t>!</w:t>
      </w:r>
      <w:r>
        <w:t xml:space="preserve"> </w:t>
      </w:r>
      <w:r w:rsidR="00AB166D">
        <w:t>But</w:t>
      </w:r>
      <w:r>
        <w:t xml:space="preserve"> now, after two quick kicks, </w:t>
      </w:r>
      <w:r w:rsidR="00A11D52">
        <w:t>Uncle</w:t>
      </w:r>
      <w:r>
        <w:t xml:space="preserve"> </w:t>
      </w:r>
      <w:r w:rsidR="00A11D52">
        <w:t>Rabbit</w:t>
      </w:r>
      <w:r>
        <w:t xml:space="preserve"> is left helplessly hanging.</w:t>
      </w:r>
    </w:p>
    <w:p w:rsidR="005E71B8" w:rsidRDefault="005E71B8" w:rsidP="005E71B8">
      <w:pPr>
        <w:tabs>
          <w:tab w:val="left" w:pos="3806"/>
        </w:tabs>
        <w:jc w:val="center"/>
        <w:rPr>
          <w:noProof/>
        </w:rPr>
      </w:pPr>
    </w:p>
    <w:p w:rsidR="00AB166D" w:rsidRDefault="00553434" w:rsidP="00AB166D">
      <w:pPr>
        <w:jc w:val="center"/>
        <w:rPr>
          <w:noProof/>
        </w:rPr>
      </w:pPr>
      <w:r>
        <w:rPr>
          <w:noProof/>
        </w:rPr>
        <w:drawing>
          <wp:inline distT="0" distB="0" distL="0" distR="0">
            <wp:extent cx="5029200" cy="3448050"/>
            <wp:effectExtent l="19050" t="0" r="0" b="0"/>
            <wp:docPr id="5" name="Picture 10" descr="Amates-Reduced_Tio-Conejo_09-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tes-Reduced_Tio-Conejo_09-of-15.jpg"/>
                    <pic:cNvPicPr>
                      <a:picLocks noChangeAspect="1" noChangeArrowheads="1"/>
                    </pic:cNvPicPr>
                  </pic:nvPicPr>
                  <pic:blipFill>
                    <a:blip r:embed="rId12" cstate="print"/>
                    <a:srcRect/>
                    <a:stretch>
                      <a:fillRect/>
                    </a:stretch>
                  </pic:blipFill>
                  <pic:spPr bwMode="auto">
                    <a:xfrm>
                      <a:off x="0" y="0"/>
                      <a:ext cx="5029200" cy="3448050"/>
                    </a:xfrm>
                    <a:prstGeom prst="rect">
                      <a:avLst/>
                    </a:prstGeom>
                    <a:noFill/>
                    <a:ln w="9525">
                      <a:noFill/>
                      <a:miter lim="800000"/>
                      <a:headEnd/>
                      <a:tailEnd/>
                    </a:ln>
                  </pic:spPr>
                </pic:pic>
              </a:graphicData>
            </a:graphic>
          </wp:inline>
        </w:drawing>
      </w:r>
    </w:p>
    <w:p w:rsidR="007E0871" w:rsidRDefault="007E0871" w:rsidP="00AB166D">
      <w:pPr>
        <w:jc w:val="center"/>
        <w:rPr>
          <w:noProof/>
        </w:rPr>
      </w:pPr>
    </w:p>
    <w:p w:rsidR="00AB166D" w:rsidRDefault="00406ED7" w:rsidP="00AB166D">
      <w:pPr>
        <w:jc w:val="center"/>
        <w:rPr>
          <w:noProof/>
        </w:rPr>
      </w:pPr>
      <w:r>
        <w:rPr>
          <w:noProof/>
        </w:rPr>
        <w:t xml:space="preserve">To get free, </w:t>
      </w:r>
      <w:r w:rsidR="00A11D52">
        <w:rPr>
          <w:noProof/>
        </w:rPr>
        <w:t>Uncle</w:t>
      </w:r>
      <w:r>
        <w:rPr>
          <w:noProof/>
        </w:rPr>
        <w:t xml:space="preserve"> </w:t>
      </w:r>
      <w:r w:rsidR="00A11D52">
        <w:rPr>
          <w:noProof/>
        </w:rPr>
        <w:t>Rabbit</w:t>
      </w:r>
      <w:r>
        <w:rPr>
          <w:noProof/>
        </w:rPr>
        <w:t xml:space="preserve"> calls out to </w:t>
      </w:r>
      <w:r w:rsidR="00A11D52">
        <w:rPr>
          <w:noProof/>
        </w:rPr>
        <w:t>Uncle</w:t>
      </w:r>
      <w:r>
        <w:rPr>
          <w:noProof/>
        </w:rPr>
        <w:t xml:space="preserve"> Koyohweh, the Coyote.</w:t>
      </w:r>
      <w:r w:rsidR="00AB166D">
        <w:rPr>
          <w:noProof/>
        </w:rPr>
        <w:t xml:space="preserve"> </w:t>
      </w:r>
    </w:p>
    <w:p w:rsidR="00AB166D" w:rsidRDefault="00406ED7" w:rsidP="00AB166D">
      <w:pPr>
        <w:jc w:val="center"/>
        <w:rPr>
          <w:noProof/>
        </w:rPr>
      </w:pPr>
      <w:r>
        <w:rPr>
          <w:noProof/>
        </w:rPr>
        <w:t xml:space="preserve">“Come take my place!” he cries out, for tomorrow the gardner has promised me two chickens! I’m a vegetarian, what will I do with them? </w:t>
      </w:r>
      <w:r w:rsidR="00AB166D">
        <w:rPr>
          <w:noProof/>
        </w:rPr>
        <w:t xml:space="preserve"> </w:t>
      </w:r>
      <w:r>
        <w:rPr>
          <w:noProof/>
        </w:rPr>
        <w:t>You, however, would make short work of them and have a splendid meal.</w:t>
      </w:r>
    </w:p>
    <w:p w:rsidR="00406ED7" w:rsidRDefault="00AB166D" w:rsidP="00406ED7">
      <w:pPr>
        <w:jc w:val="center"/>
        <w:rPr>
          <w:noProof/>
        </w:rPr>
      </w:pPr>
      <w:r>
        <w:rPr>
          <w:noProof/>
        </w:rPr>
        <w:br w:type="page"/>
      </w:r>
      <w:r w:rsidR="00553434">
        <w:rPr>
          <w:noProof/>
        </w:rPr>
        <w:lastRenderedPageBreak/>
        <w:drawing>
          <wp:inline distT="0" distB="0" distL="0" distR="0">
            <wp:extent cx="5029200" cy="3524250"/>
            <wp:effectExtent l="19050" t="0" r="0" b="0"/>
            <wp:docPr id="6" name="Picture 12" descr="Amates-reduced_Tio-Conejo_12-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tes-reduced_Tio-Conejo_12-of-15.jpg"/>
                    <pic:cNvPicPr>
                      <a:picLocks noChangeAspect="1" noChangeArrowheads="1"/>
                    </pic:cNvPicPr>
                  </pic:nvPicPr>
                  <pic:blipFill>
                    <a:blip r:embed="rId13" cstate="print"/>
                    <a:srcRect/>
                    <a:stretch>
                      <a:fillRect/>
                    </a:stretch>
                  </pic:blipFill>
                  <pic:spPr bwMode="auto">
                    <a:xfrm>
                      <a:off x="0" y="0"/>
                      <a:ext cx="5029200" cy="3524250"/>
                    </a:xfrm>
                    <a:prstGeom prst="rect">
                      <a:avLst/>
                    </a:prstGeom>
                    <a:noFill/>
                    <a:ln w="9525">
                      <a:noFill/>
                      <a:miter lim="800000"/>
                      <a:headEnd/>
                      <a:tailEnd/>
                    </a:ln>
                  </pic:spPr>
                </pic:pic>
              </a:graphicData>
            </a:graphic>
          </wp:inline>
        </w:drawing>
      </w:r>
    </w:p>
    <w:p w:rsidR="00406ED7" w:rsidRDefault="00406ED7" w:rsidP="005E71B8">
      <w:pPr>
        <w:rPr>
          <w:noProof/>
        </w:rPr>
      </w:pPr>
    </w:p>
    <w:p w:rsidR="00406ED7" w:rsidRDefault="00406ED7" w:rsidP="000C7577">
      <w:pPr>
        <w:jc w:val="center"/>
        <w:rPr>
          <w:noProof/>
        </w:rPr>
      </w:pPr>
      <w:r>
        <w:rPr>
          <w:noProof/>
        </w:rPr>
        <w:t xml:space="preserve">Don </w:t>
      </w:r>
      <w:r w:rsidR="00AB166D">
        <w:rPr>
          <w:noProof/>
        </w:rPr>
        <w:t>Caiman</w:t>
      </w:r>
      <w:r>
        <w:rPr>
          <w:noProof/>
        </w:rPr>
        <w:t xml:space="preserve">, however, has not been idle. </w:t>
      </w:r>
      <w:r w:rsidR="000C7577">
        <w:rPr>
          <w:noProof/>
        </w:rPr>
        <w:t xml:space="preserve">Having been tricked by </w:t>
      </w:r>
      <w:r w:rsidR="00A11D52">
        <w:rPr>
          <w:noProof/>
        </w:rPr>
        <w:t>Uncle</w:t>
      </w:r>
      <w:r w:rsidR="000C7577">
        <w:rPr>
          <w:noProof/>
        </w:rPr>
        <w:t xml:space="preserve"> </w:t>
      </w:r>
      <w:r w:rsidR="00A11D52">
        <w:rPr>
          <w:noProof/>
        </w:rPr>
        <w:t>Rabbit</w:t>
      </w:r>
      <w:r w:rsidR="000C7577">
        <w:rPr>
          <w:noProof/>
        </w:rPr>
        <w:t xml:space="preserve"> to take him across the river he wants revenge. He wants to eat that rabbit. So he pretends to be dead to dupe </w:t>
      </w:r>
      <w:r w:rsidR="00A11D52">
        <w:rPr>
          <w:noProof/>
        </w:rPr>
        <w:t>Uncle</w:t>
      </w:r>
      <w:r w:rsidR="000C7577">
        <w:rPr>
          <w:noProof/>
        </w:rPr>
        <w:t xml:space="preserve"> </w:t>
      </w:r>
      <w:r w:rsidR="00A11D52">
        <w:rPr>
          <w:noProof/>
        </w:rPr>
        <w:t>Rabbit</w:t>
      </w:r>
      <w:r w:rsidR="000C7577">
        <w:rPr>
          <w:noProof/>
        </w:rPr>
        <w:t xml:space="preserve"> into getting close. “Mm,” said </w:t>
      </w:r>
      <w:r w:rsidR="00A11D52">
        <w:rPr>
          <w:noProof/>
        </w:rPr>
        <w:t>Uncle</w:t>
      </w:r>
      <w:r w:rsidR="000C7577">
        <w:rPr>
          <w:noProof/>
        </w:rPr>
        <w:t xml:space="preserve"> </w:t>
      </w:r>
      <w:r w:rsidR="00A11D52">
        <w:rPr>
          <w:noProof/>
        </w:rPr>
        <w:t>Rabbit</w:t>
      </w:r>
      <w:r w:rsidR="000C7577">
        <w:rPr>
          <w:noProof/>
        </w:rPr>
        <w:t xml:space="preserve"> out loud. “If don </w:t>
      </w:r>
      <w:r w:rsidR="00393631">
        <w:rPr>
          <w:noProof/>
        </w:rPr>
        <w:t>Caiman</w:t>
      </w:r>
      <w:r w:rsidR="000C7577">
        <w:rPr>
          <w:noProof/>
        </w:rPr>
        <w:t xml:space="preserve"> were really dead, he would be covered by ants.” Hearing this don </w:t>
      </w:r>
      <w:r w:rsidR="00393631">
        <w:rPr>
          <w:noProof/>
        </w:rPr>
        <w:t>Caiman</w:t>
      </w:r>
      <w:r w:rsidR="000C7577">
        <w:rPr>
          <w:noProof/>
        </w:rPr>
        <w:t xml:space="preserve"> calls to his friends the ants. “Come here and cover me</w:t>
      </w:r>
      <w:r w:rsidR="00AB166D">
        <w:rPr>
          <w:noProof/>
        </w:rPr>
        <w:t xml:space="preserve"> up</w:t>
      </w:r>
      <w:r w:rsidR="000C7577">
        <w:rPr>
          <w:noProof/>
        </w:rPr>
        <w:t xml:space="preserve"> so he thin</w:t>
      </w:r>
      <w:r w:rsidR="00AB166D">
        <w:rPr>
          <w:noProof/>
        </w:rPr>
        <w:t>gs I’m dead!”</w:t>
      </w:r>
    </w:p>
    <w:p w:rsidR="005A7D24" w:rsidRDefault="005A7D24" w:rsidP="000C7577">
      <w:pPr>
        <w:jc w:val="center"/>
        <w:rPr>
          <w:noProof/>
        </w:rPr>
      </w:pPr>
    </w:p>
    <w:p w:rsidR="005E71B8" w:rsidRDefault="00553434" w:rsidP="000C7577">
      <w:pPr>
        <w:jc w:val="center"/>
        <w:rPr>
          <w:noProof/>
        </w:rPr>
      </w:pPr>
      <w:r>
        <w:rPr>
          <w:noProof/>
        </w:rPr>
        <w:drawing>
          <wp:inline distT="0" distB="0" distL="0" distR="0">
            <wp:extent cx="5029200" cy="3495675"/>
            <wp:effectExtent l="19050" t="0" r="0" b="0"/>
            <wp:docPr id="7" name="Picture 14" descr="Amates-reduced_Tio-Conejo_14-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ates-reduced_Tio-Conejo_14-of-15.jpg"/>
                    <pic:cNvPicPr>
                      <a:picLocks noChangeAspect="1" noChangeArrowheads="1"/>
                    </pic:cNvPicPr>
                  </pic:nvPicPr>
                  <pic:blipFill>
                    <a:blip r:embed="rId14" cstate="print"/>
                    <a:srcRect/>
                    <a:stretch>
                      <a:fillRect/>
                    </a:stretch>
                  </pic:blipFill>
                  <pic:spPr bwMode="auto">
                    <a:xfrm>
                      <a:off x="0" y="0"/>
                      <a:ext cx="5029200" cy="3495675"/>
                    </a:xfrm>
                    <a:prstGeom prst="rect">
                      <a:avLst/>
                    </a:prstGeom>
                    <a:noFill/>
                    <a:ln w="9525">
                      <a:noFill/>
                      <a:miter lim="800000"/>
                      <a:headEnd/>
                      <a:tailEnd/>
                    </a:ln>
                  </pic:spPr>
                </pic:pic>
              </a:graphicData>
            </a:graphic>
          </wp:inline>
        </w:drawing>
      </w:r>
    </w:p>
    <w:p w:rsidR="007E0871" w:rsidRDefault="007E0871" w:rsidP="000C7577">
      <w:pPr>
        <w:jc w:val="center"/>
        <w:rPr>
          <w:noProof/>
        </w:rPr>
      </w:pPr>
    </w:p>
    <w:p w:rsidR="005A7D24" w:rsidRDefault="00AB166D" w:rsidP="000C7577">
      <w:pPr>
        <w:jc w:val="center"/>
        <w:rPr>
          <w:noProof/>
        </w:rPr>
      </w:pPr>
      <w:r>
        <w:rPr>
          <w:noProof/>
        </w:rPr>
        <w:t>The gimmick</w:t>
      </w:r>
      <w:r w:rsidR="005A7D24">
        <w:rPr>
          <w:noProof/>
        </w:rPr>
        <w:t xml:space="preserve"> with the ants didn’t work out. </w:t>
      </w:r>
      <w:r w:rsidR="00A11D52">
        <w:rPr>
          <w:noProof/>
        </w:rPr>
        <w:t>Uncle</w:t>
      </w:r>
      <w:r w:rsidR="005A7D24">
        <w:rPr>
          <w:noProof/>
        </w:rPr>
        <w:t xml:space="preserve"> </w:t>
      </w:r>
      <w:r w:rsidR="00A11D52">
        <w:rPr>
          <w:noProof/>
        </w:rPr>
        <w:t>Rabbit</w:t>
      </w:r>
      <w:r w:rsidR="005A7D24">
        <w:rPr>
          <w:noProof/>
        </w:rPr>
        <w:t xml:space="preserve"> had tricked don </w:t>
      </w:r>
      <w:r w:rsidR="00393631">
        <w:rPr>
          <w:noProof/>
        </w:rPr>
        <w:t>Caiman</w:t>
      </w:r>
      <w:r w:rsidR="005A7D24">
        <w:rPr>
          <w:noProof/>
        </w:rPr>
        <w:t xml:space="preserve"> into getting him to cover himself with biting fire ants. So now don </w:t>
      </w:r>
      <w:r w:rsidR="00393631">
        <w:rPr>
          <w:noProof/>
        </w:rPr>
        <w:t>Caiman</w:t>
      </w:r>
      <w:r w:rsidR="005A7D24">
        <w:rPr>
          <w:noProof/>
        </w:rPr>
        <w:t xml:space="preserve"> decided to hide with wide-open mouth behind the entranceway to </w:t>
      </w:r>
      <w:r w:rsidR="00A11D52">
        <w:rPr>
          <w:noProof/>
        </w:rPr>
        <w:t>Uncle</w:t>
      </w:r>
      <w:r w:rsidR="005A7D24">
        <w:rPr>
          <w:noProof/>
        </w:rPr>
        <w:t xml:space="preserve"> </w:t>
      </w:r>
      <w:r w:rsidR="00A11D52">
        <w:rPr>
          <w:noProof/>
        </w:rPr>
        <w:t>Rabbit</w:t>
      </w:r>
      <w:r w:rsidR="005A7D24">
        <w:rPr>
          <w:noProof/>
        </w:rPr>
        <w:t>’s house. He’d walk right through the door into the reptiles waiting mouth!</w:t>
      </w:r>
    </w:p>
    <w:p w:rsidR="005A7D24" w:rsidRDefault="005A7D24" w:rsidP="000C7577">
      <w:pPr>
        <w:jc w:val="center"/>
      </w:pPr>
    </w:p>
    <w:sectPr w:rsidR="005A7D24" w:rsidSect="007E0871">
      <w:pgSz w:w="12240" w:h="15840"/>
      <w:pgMar w:top="1080" w:right="108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935E3"/>
    <w:rsid w:val="000C7577"/>
    <w:rsid w:val="000D634B"/>
    <w:rsid w:val="00110452"/>
    <w:rsid w:val="001276F2"/>
    <w:rsid w:val="00156E29"/>
    <w:rsid w:val="001A1189"/>
    <w:rsid w:val="002A6CAE"/>
    <w:rsid w:val="002C623F"/>
    <w:rsid w:val="002F367D"/>
    <w:rsid w:val="0030102E"/>
    <w:rsid w:val="00393631"/>
    <w:rsid w:val="003D5B64"/>
    <w:rsid w:val="00402C27"/>
    <w:rsid w:val="00406ED7"/>
    <w:rsid w:val="004328FF"/>
    <w:rsid w:val="00470826"/>
    <w:rsid w:val="0047632E"/>
    <w:rsid w:val="00553434"/>
    <w:rsid w:val="005A7D24"/>
    <w:rsid w:val="005E71B8"/>
    <w:rsid w:val="0060403A"/>
    <w:rsid w:val="006644E7"/>
    <w:rsid w:val="0069142E"/>
    <w:rsid w:val="006A4065"/>
    <w:rsid w:val="00707E2D"/>
    <w:rsid w:val="007B3910"/>
    <w:rsid w:val="007B655F"/>
    <w:rsid w:val="007D48A5"/>
    <w:rsid w:val="007E0871"/>
    <w:rsid w:val="00831F6F"/>
    <w:rsid w:val="00872AD4"/>
    <w:rsid w:val="009902D1"/>
    <w:rsid w:val="009A4233"/>
    <w:rsid w:val="009C2336"/>
    <w:rsid w:val="009E60A5"/>
    <w:rsid w:val="00A11D52"/>
    <w:rsid w:val="00AB166D"/>
    <w:rsid w:val="00AB65CE"/>
    <w:rsid w:val="00AE0A4A"/>
    <w:rsid w:val="00B1305F"/>
    <w:rsid w:val="00B147F9"/>
    <w:rsid w:val="00B270FF"/>
    <w:rsid w:val="00B9145C"/>
    <w:rsid w:val="00BA078F"/>
    <w:rsid w:val="00BC37B0"/>
    <w:rsid w:val="00C40300"/>
    <w:rsid w:val="00C5685F"/>
    <w:rsid w:val="00C935E3"/>
    <w:rsid w:val="00CF021C"/>
    <w:rsid w:val="00D676A1"/>
    <w:rsid w:val="00D9143E"/>
    <w:rsid w:val="00DC31A0"/>
    <w:rsid w:val="00ED4FEB"/>
    <w:rsid w:val="00F27F43"/>
    <w:rsid w:val="00FC0DC1"/>
    <w:rsid w:val="00FD49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8A5"/>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5E3"/>
    <w:rPr>
      <w:rFonts w:ascii="Tahoma" w:hAnsi="Tahoma" w:cs="Tahoma"/>
      <w:sz w:val="16"/>
      <w:szCs w:val="16"/>
    </w:rPr>
  </w:style>
  <w:style w:type="character" w:customStyle="1" w:styleId="BalloonTextChar">
    <w:name w:val="Balloon Text Char"/>
    <w:basedOn w:val="DefaultParagraphFont"/>
    <w:link w:val="BalloonText"/>
    <w:uiPriority w:val="99"/>
    <w:semiHidden/>
    <w:rsid w:val="00C935E3"/>
    <w:rPr>
      <w:rFonts w:ascii="Tahoma" w:hAnsi="Tahoma" w:cs="Tahoma"/>
      <w:sz w:val="16"/>
      <w:szCs w:val="16"/>
    </w:rPr>
  </w:style>
  <w:style w:type="table" w:styleId="TableGrid">
    <w:name w:val="Table Grid"/>
    <w:basedOn w:val="TableNormal"/>
    <w:uiPriority w:val="59"/>
    <w:rsid w:val="00AE0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2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jonamith@gmail.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AAC8C-BA64-4287-A605-FEA15D5F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 Amith</dc:creator>
  <cp:lastModifiedBy>Jonathan Amith</cp:lastModifiedBy>
  <cp:revision>7</cp:revision>
  <dcterms:created xsi:type="dcterms:W3CDTF">2020-03-04T15:09:00Z</dcterms:created>
  <dcterms:modified xsi:type="dcterms:W3CDTF">2020-03-04T16:41:00Z</dcterms:modified>
</cp:coreProperties>
</file>